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20A36" w:rsidRDefault="003F4CA3">
      <w:pPr>
        <w:rPr>
          <w:sz w:val="60"/>
          <w:szCs w:val="60"/>
        </w:rPr>
      </w:pPr>
      <w:r>
        <w:rPr>
          <w:sz w:val="60"/>
          <w:szCs w:val="60"/>
        </w:rPr>
        <w:t xml:space="preserve">NEDERLAND 2005 - BURGERFORUM KIESSTELSEL </w:t>
      </w:r>
    </w:p>
    <w:p w14:paraId="00000002" w14:textId="77777777" w:rsidR="00520A36" w:rsidRDefault="003F4CA3">
      <w:r>
        <w:t xml:space="preserve"> </w:t>
      </w:r>
    </w:p>
    <w:p w14:paraId="00000003" w14:textId="77777777" w:rsidR="00520A36" w:rsidRPr="003F4CA3" w:rsidRDefault="003F4CA3">
      <w:pPr>
        <w:rPr>
          <w:b/>
          <w:sz w:val="28"/>
          <w:szCs w:val="28"/>
        </w:rPr>
      </w:pPr>
      <w:r w:rsidRPr="003F4CA3">
        <w:rPr>
          <w:b/>
          <w:sz w:val="28"/>
          <w:szCs w:val="28"/>
        </w:rPr>
        <w:t>FASE 1: INITIATIEPROCES</w:t>
      </w:r>
    </w:p>
    <w:p w14:paraId="00000004" w14:textId="408BE734" w:rsidR="00520A36" w:rsidRDefault="003F4CA3">
      <w:pPr>
        <w:rPr>
          <w:sz w:val="24"/>
          <w:szCs w:val="24"/>
        </w:rPr>
      </w:pPr>
      <w:r>
        <w:rPr>
          <w:sz w:val="24"/>
          <w:szCs w:val="24"/>
        </w:rPr>
        <w:t>Als minister van Democratische Innovatie (bestuurlijke vernieuwing) in het Kabinet-Balkenende II 2003-2006 heeft Alexander Pechtold (D66) het idee van een nationa</w:t>
      </w:r>
      <w:r>
        <w:rPr>
          <w:sz w:val="24"/>
          <w:szCs w:val="24"/>
        </w:rPr>
        <w:t>al</w:t>
      </w:r>
      <w:r>
        <w:rPr>
          <w:sz w:val="24"/>
          <w:szCs w:val="24"/>
        </w:rPr>
        <w:t xml:space="preserve"> Burgerforum Kiesstelsel gepromoot om te beraadslagen over een hervorming van het national</w:t>
      </w:r>
      <w:r>
        <w:rPr>
          <w:sz w:val="24"/>
          <w:szCs w:val="24"/>
        </w:rPr>
        <w:t>e verkiezingssysteem. Op dat moment had D66 drie grote projecten om het Nederlandse politieke systeem te democratiseren: het instellen van referenda, directe verkiezing van de Premier en burgemeesters, en de hervorming van het kiesstelsel, bij voorkeur naa</w:t>
      </w:r>
      <w:r>
        <w:rPr>
          <w:sz w:val="24"/>
          <w:szCs w:val="24"/>
        </w:rPr>
        <w:t xml:space="preserve">r het Britse "first-past-the-post" model [5]. </w:t>
      </w:r>
    </w:p>
    <w:p w14:paraId="00000005" w14:textId="77777777" w:rsidR="00520A36" w:rsidRDefault="003F4CA3">
      <w:pPr>
        <w:rPr>
          <w:sz w:val="24"/>
          <w:szCs w:val="24"/>
        </w:rPr>
      </w:pPr>
      <w:r>
        <w:rPr>
          <w:sz w:val="24"/>
          <w:szCs w:val="24"/>
        </w:rPr>
        <w:t xml:space="preserve"> </w:t>
      </w:r>
    </w:p>
    <w:p w14:paraId="00000006" w14:textId="77777777" w:rsidR="00520A36" w:rsidRDefault="003F4CA3">
      <w:pPr>
        <w:rPr>
          <w:sz w:val="24"/>
          <w:szCs w:val="24"/>
        </w:rPr>
      </w:pPr>
      <w:r>
        <w:rPr>
          <w:sz w:val="24"/>
          <w:szCs w:val="24"/>
        </w:rPr>
        <w:t>De opzet van de Burgerforum Kiesstelsel is geïnspireerd op de ‘Citizens Assembly’ omtrent de hervorming van het kiesstelsel die in 2004 in British Columbia, Canada, is gehouden. [7] Het ontwerp van het proce</w:t>
      </w:r>
      <w:r>
        <w:rPr>
          <w:sz w:val="24"/>
          <w:szCs w:val="24"/>
        </w:rPr>
        <w:t>s van het Burgerforum Kiesstelsel werd ontwikkeld door Pechtold en zijn ministerie.</w:t>
      </w:r>
    </w:p>
    <w:p w14:paraId="00000007" w14:textId="77777777" w:rsidR="00520A36" w:rsidRDefault="003F4CA3">
      <w:pPr>
        <w:rPr>
          <w:sz w:val="24"/>
          <w:szCs w:val="24"/>
        </w:rPr>
      </w:pPr>
      <w:r>
        <w:rPr>
          <w:sz w:val="24"/>
          <w:szCs w:val="24"/>
        </w:rPr>
        <w:t xml:space="preserve"> </w:t>
      </w:r>
    </w:p>
    <w:p w14:paraId="00000008" w14:textId="77777777" w:rsidR="00520A36" w:rsidRPr="003F4CA3" w:rsidRDefault="003F4CA3">
      <w:pPr>
        <w:rPr>
          <w:b/>
          <w:sz w:val="28"/>
          <w:szCs w:val="28"/>
        </w:rPr>
      </w:pPr>
      <w:r w:rsidRPr="003F4CA3">
        <w:rPr>
          <w:b/>
          <w:sz w:val="28"/>
          <w:szCs w:val="28"/>
        </w:rPr>
        <w:t xml:space="preserve">FASE 2: HET RUNNEN VAN HET BURGERFORUM KIESSTELSEL </w:t>
      </w:r>
    </w:p>
    <w:p w14:paraId="00000009" w14:textId="77777777" w:rsidR="00520A36" w:rsidRDefault="003F4CA3">
      <w:pPr>
        <w:rPr>
          <w:sz w:val="24"/>
          <w:szCs w:val="24"/>
        </w:rPr>
      </w:pPr>
      <w:r>
        <w:rPr>
          <w:b/>
          <w:i/>
          <w:sz w:val="28"/>
          <w:szCs w:val="28"/>
        </w:rPr>
        <w:t>Coördinatie van het proces</w:t>
      </w:r>
      <w:r>
        <w:t xml:space="preserve"> </w:t>
      </w:r>
      <w:r>
        <w:rPr>
          <w:sz w:val="24"/>
          <w:szCs w:val="24"/>
        </w:rPr>
        <w:t xml:space="preserve">Jacobine Geel werd geselecteerd als coördinator van het Burgerforum Kiesstelsel. </w:t>
      </w:r>
    </w:p>
    <w:p w14:paraId="0000000A" w14:textId="77777777" w:rsidR="00520A36" w:rsidRDefault="003F4CA3">
      <w:pPr>
        <w:rPr>
          <w:sz w:val="24"/>
          <w:szCs w:val="24"/>
        </w:rPr>
      </w:pPr>
      <w:r>
        <w:rPr>
          <w:sz w:val="24"/>
          <w:szCs w:val="24"/>
        </w:rPr>
        <w:t xml:space="preserve"> </w:t>
      </w:r>
    </w:p>
    <w:p w14:paraId="0000000B" w14:textId="77777777" w:rsidR="00520A36" w:rsidRDefault="003F4CA3">
      <w:r>
        <w:rPr>
          <w:b/>
          <w:i/>
          <w:sz w:val="28"/>
          <w:szCs w:val="28"/>
        </w:rPr>
        <w:t>Selecti</w:t>
      </w:r>
      <w:r>
        <w:rPr>
          <w:b/>
          <w:i/>
          <w:sz w:val="28"/>
          <w:szCs w:val="28"/>
        </w:rPr>
        <w:t>e van de leden</w:t>
      </w:r>
      <w:r>
        <w:rPr>
          <w:sz w:val="28"/>
          <w:szCs w:val="28"/>
        </w:rPr>
        <w:t xml:space="preserve"> </w:t>
      </w:r>
      <w:r>
        <w:t xml:space="preserve">[6] </w:t>
      </w:r>
    </w:p>
    <w:p w14:paraId="0000000C" w14:textId="77777777" w:rsidR="00520A36" w:rsidRDefault="003F4CA3">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Een aselecte steekproef van 50.400 personen is genomen uit de Gemeentelijke Basis Administratie (GBA).</w:t>
      </w:r>
    </w:p>
    <w:p w14:paraId="0000000D" w14:textId="77777777" w:rsidR="00520A36" w:rsidRDefault="003F4CA3">
      <w:pPr>
        <w:ind w:left="720"/>
        <w:rPr>
          <w:sz w:val="24"/>
          <w:szCs w:val="24"/>
        </w:rPr>
      </w:pPr>
      <w:r>
        <w:rPr>
          <w:sz w:val="24"/>
          <w:szCs w:val="24"/>
        </w:rPr>
        <w:t xml:space="preserve"> </w:t>
      </w:r>
    </w:p>
    <w:p w14:paraId="0000000E" w14:textId="77777777" w:rsidR="00520A36" w:rsidRDefault="003F4CA3">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Elk van deze personen heeft een brief ontvangen met een uitnodiging om deel te nemen aan een van de in totaal 9 voorl</w:t>
      </w:r>
      <w:r>
        <w:rPr>
          <w:sz w:val="24"/>
          <w:szCs w:val="24"/>
        </w:rPr>
        <w:t>ichtingsevenementen die op verschillende plaatsen in Nederland hebben plaatsgevonden.</w:t>
      </w:r>
    </w:p>
    <w:p w14:paraId="0000000F" w14:textId="77777777" w:rsidR="00520A36" w:rsidRDefault="003F4CA3">
      <w:pPr>
        <w:ind w:left="720"/>
        <w:rPr>
          <w:sz w:val="24"/>
          <w:szCs w:val="24"/>
        </w:rPr>
      </w:pPr>
      <w:r>
        <w:rPr>
          <w:sz w:val="24"/>
          <w:szCs w:val="24"/>
        </w:rPr>
        <w:t xml:space="preserve"> </w:t>
      </w:r>
    </w:p>
    <w:p w14:paraId="00000010" w14:textId="77777777" w:rsidR="00520A36" w:rsidRDefault="003F4CA3">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3121 mensen schreven zich in voor een van deze evenementen, en 2042 mensen namen daadwerkelijk deel.</w:t>
      </w:r>
    </w:p>
    <w:p w14:paraId="00000011" w14:textId="77777777" w:rsidR="00520A36" w:rsidRDefault="003F4CA3">
      <w:pPr>
        <w:ind w:left="720"/>
        <w:rPr>
          <w:sz w:val="24"/>
          <w:szCs w:val="24"/>
        </w:rPr>
      </w:pPr>
      <w:r>
        <w:rPr>
          <w:sz w:val="24"/>
          <w:szCs w:val="24"/>
        </w:rPr>
        <w:t xml:space="preserve"> </w:t>
      </w:r>
    </w:p>
    <w:p w14:paraId="00000012" w14:textId="77777777" w:rsidR="00520A36" w:rsidRDefault="003F4CA3">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Tijdens de evenementen gaven 1732 mensen aan te wil</w:t>
      </w:r>
      <w:r>
        <w:rPr>
          <w:sz w:val="24"/>
          <w:szCs w:val="24"/>
        </w:rPr>
        <w:t xml:space="preserve">len deelnemen aan het proces (3,4% van het de totale 50400). </w:t>
      </w:r>
    </w:p>
    <w:p w14:paraId="00000013" w14:textId="77777777" w:rsidR="00520A36" w:rsidRDefault="003F4CA3">
      <w:pPr>
        <w:ind w:left="720"/>
        <w:rPr>
          <w:sz w:val="24"/>
          <w:szCs w:val="24"/>
        </w:rPr>
      </w:pPr>
      <w:r>
        <w:rPr>
          <w:sz w:val="24"/>
          <w:szCs w:val="24"/>
        </w:rPr>
        <w:t xml:space="preserve"> </w:t>
      </w:r>
    </w:p>
    <w:p w14:paraId="00000014" w14:textId="77777777" w:rsidR="00520A36" w:rsidRDefault="003F4CA3">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 xml:space="preserve">Er is een willekeurige steekproef van 140 personen genomen, waarbij is gezorgd voor een evenredige vertegenwoordiging van de provincies en een gelijke vertegenwoordiging van mannen en vrouwen (stratificatie naar woonplaats en geslacht). Er vond </w:t>
      </w:r>
      <w:r>
        <w:rPr>
          <w:b/>
          <w:sz w:val="24"/>
          <w:szCs w:val="24"/>
        </w:rPr>
        <w:t>geen</w:t>
      </w:r>
      <w:r>
        <w:rPr>
          <w:sz w:val="24"/>
          <w:szCs w:val="24"/>
        </w:rPr>
        <w:t xml:space="preserve"> strati</w:t>
      </w:r>
      <w:r>
        <w:rPr>
          <w:sz w:val="24"/>
          <w:szCs w:val="24"/>
        </w:rPr>
        <w:t xml:space="preserve">ficatie plaats voor de kenmerken leeftijd, klasse en opleidingsniveau. </w:t>
      </w:r>
    </w:p>
    <w:p w14:paraId="00000015" w14:textId="77777777" w:rsidR="00520A36" w:rsidRDefault="003F4CA3">
      <w:pPr>
        <w:rPr>
          <w:sz w:val="24"/>
          <w:szCs w:val="24"/>
        </w:rPr>
      </w:pPr>
      <w:r>
        <w:rPr>
          <w:sz w:val="24"/>
          <w:szCs w:val="24"/>
        </w:rPr>
        <w:lastRenderedPageBreak/>
        <w:t xml:space="preserve"> </w:t>
      </w:r>
    </w:p>
    <w:p w14:paraId="00000016" w14:textId="77777777" w:rsidR="00520A36" w:rsidRDefault="003F4CA3">
      <w:pPr>
        <w:rPr>
          <w:sz w:val="24"/>
          <w:szCs w:val="24"/>
        </w:rPr>
      </w:pPr>
      <w:r>
        <w:rPr>
          <w:sz w:val="24"/>
          <w:szCs w:val="24"/>
        </w:rPr>
        <w:t xml:space="preserve"> </w:t>
      </w:r>
    </w:p>
    <w:p w14:paraId="00000017" w14:textId="77777777" w:rsidR="00520A36" w:rsidRDefault="003F4CA3">
      <w:pPr>
        <w:rPr>
          <w:b/>
          <w:i/>
          <w:sz w:val="24"/>
          <w:szCs w:val="24"/>
        </w:rPr>
      </w:pPr>
      <w:r>
        <w:rPr>
          <w:b/>
          <w:i/>
          <w:sz w:val="24"/>
          <w:szCs w:val="24"/>
        </w:rPr>
        <w:t>Overlegfase</w:t>
      </w:r>
    </w:p>
    <w:p w14:paraId="00000018" w14:textId="5231919A" w:rsidR="00520A36" w:rsidRDefault="003F4CA3">
      <w:pPr>
        <w:rPr>
          <w:sz w:val="24"/>
          <w:szCs w:val="24"/>
        </w:rPr>
      </w:pPr>
      <w:r>
        <w:rPr>
          <w:sz w:val="24"/>
          <w:szCs w:val="24"/>
        </w:rPr>
        <w:t>In totaal is het Burgerforum Kiesstelsel 10 keer bijeengekomen om zich te laten informeren, te beraadslagen en beslissingen te nemen. Het Burgerforum Kiesstelsel heeft</w:t>
      </w:r>
      <w:r>
        <w:rPr>
          <w:sz w:val="24"/>
          <w:szCs w:val="24"/>
        </w:rPr>
        <w:t xml:space="preserve"> in het eerste weekend informatie ontvangen. De leden van het Burgerforum Kiesstelsel namen ook deel aan 12 regionale overlegvergaderingen en een aantal onafhankelijk georganiseerde evenementen. </w:t>
      </w:r>
    </w:p>
    <w:p w14:paraId="00000019" w14:textId="77777777" w:rsidR="00520A36" w:rsidRDefault="003F4CA3">
      <w:pPr>
        <w:rPr>
          <w:sz w:val="24"/>
          <w:szCs w:val="24"/>
        </w:rPr>
      </w:pPr>
      <w:r>
        <w:rPr>
          <w:sz w:val="24"/>
          <w:szCs w:val="24"/>
        </w:rPr>
        <w:t xml:space="preserve"> </w:t>
      </w:r>
    </w:p>
    <w:p w14:paraId="0000001A" w14:textId="77777777" w:rsidR="00520A36" w:rsidRDefault="003F4CA3">
      <w:pPr>
        <w:rPr>
          <w:b/>
          <w:i/>
          <w:sz w:val="24"/>
          <w:szCs w:val="24"/>
        </w:rPr>
      </w:pPr>
      <w:r>
        <w:rPr>
          <w:b/>
          <w:i/>
          <w:sz w:val="24"/>
          <w:szCs w:val="24"/>
        </w:rPr>
        <w:t>Besluitvorming en resultaten van het</w:t>
      </w:r>
      <w:r>
        <w:rPr>
          <w:sz w:val="24"/>
          <w:szCs w:val="24"/>
        </w:rPr>
        <w:t xml:space="preserve"> </w:t>
      </w:r>
      <w:r>
        <w:rPr>
          <w:b/>
          <w:i/>
          <w:sz w:val="24"/>
          <w:szCs w:val="24"/>
        </w:rPr>
        <w:t>Burgerforum Kiesstels</w:t>
      </w:r>
      <w:r>
        <w:rPr>
          <w:b/>
          <w:i/>
          <w:sz w:val="24"/>
          <w:szCs w:val="24"/>
        </w:rPr>
        <w:t xml:space="preserve">el   </w:t>
      </w:r>
    </w:p>
    <w:p w14:paraId="0000001B" w14:textId="77777777" w:rsidR="00520A36" w:rsidRDefault="003F4CA3">
      <w:pPr>
        <w:rPr>
          <w:sz w:val="24"/>
          <w:szCs w:val="24"/>
        </w:rPr>
      </w:pPr>
      <w:r>
        <w:rPr>
          <w:sz w:val="24"/>
          <w:szCs w:val="24"/>
        </w:rPr>
        <w:t>Burgerforum Kiesstelsel heeft een document van 12 pagina's opgesteld met daarin een aanbeveling voor de hervorming van het huidige kiesstelsel, motiveringen voor de door hen genomen besluiten en 5 verdere aanbevelingen voor het herstel van het vertro</w:t>
      </w:r>
      <w:r>
        <w:rPr>
          <w:sz w:val="24"/>
          <w:szCs w:val="24"/>
        </w:rPr>
        <w:t xml:space="preserve">uwen van de burgers in het politieke stelsel.[2] Het Burgerforum Kiesstelsel heeft een aanbeveling gedaan voor de electorale hervorming waarbij burgers op een politieke partij of op een individuele persoon kunnen stemmen. </w:t>
      </w:r>
    </w:p>
    <w:p w14:paraId="0000001C" w14:textId="77777777" w:rsidR="00520A36" w:rsidRDefault="003F4CA3">
      <w:pPr>
        <w:rPr>
          <w:sz w:val="24"/>
          <w:szCs w:val="24"/>
        </w:rPr>
      </w:pPr>
      <w:r>
        <w:rPr>
          <w:sz w:val="24"/>
          <w:szCs w:val="24"/>
        </w:rPr>
        <w:t xml:space="preserve"> </w:t>
      </w:r>
    </w:p>
    <w:p w14:paraId="0000001D" w14:textId="77777777" w:rsidR="00520A36" w:rsidRDefault="003F4CA3">
      <w:pPr>
        <w:rPr>
          <w:sz w:val="24"/>
          <w:szCs w:val="24"/>
        </w:rPr>
      </w:pPr>
      <w:r>
        <w:rPr>
          <w:sz w:val="24"/>
          <w:szCs w:val="24"/>
        </w:rPr>
        <w:t xml:space="preserve">Het Burgerforum Kiesstelsel deed ook de volgende 5 aanbevelingen: </w:t>
      </w:r>
    </w:p>
    <w:p w14:paraId="0000001E" w14:textId="77777777" w:rsidR="00520A36" w:rsidRDefault="003F4CA3">
      <w:pPr>
        <w:numPr>
          <w:ilvl w:val="0"/>
          <w:numId w:val="1"/>
        </w:numPr>
        <w:rPr>
          <w:sz w:val="24"/>
          <w:szCs w:val="24"/>
        </w:rPr>
      </w:pPr>
      <w:r>
        <w:rPr>
          <w:sz w:val="24"/>
          <w:szCs w:val="24"/>
        </w:rPr>
        <w:t>1.Parlementsleden die hun politieke partij verlaten, zouden verplicht moeten worden om ook hun mandaat als politieke vertegenwoordigers af te geven, aangezien burgers politici kiezen voor d</w:t>
      </w:r>
      <w:r>
        <w:rPr>
          <w:sz w:val="24"/>
          <w:szCs w:val="24"/>
        </w:rPr>
        <w:t>e programma's van de partijen waarvan zij deel uitmaken.</w:t>
      </w:r>
    </w:p>
    <w:p w14:paraId="0000001F" w14:textId="0A8854BF" w:rsidR="00520A36" w:rsidRPr="003F4CA3" w:rsidRDefault="003F4CA3" w:rsidP="003F4CA3">
      <w:pPr>
        <w:numPr>
          <w:ilvl w:val="0"/>
          <w:numId w:val="1"/>
        </w:numPr>
        <w:rPr>
          <w:sz w:val="24"/>
          <w:szCs w:val="24"/>
        </w:rPr>
      </w:pPr>
      <w:r>
        <w:rPr>
          <w:b/>
          <w:i/>
          <w:sz w:val="24"/>
          <w:szCs w:val="24"/>
        </w:rPr>
        <w:t xml:space="preserve">"lijstduwers als stemmentrekkers moeten alleen op de lijst gaan staan als zij daadwerkelijk </w:t>
      </w:r>
    </w:p>
    <w:p w14:paraId="00000020" w14:textId="77777777" w:rsidR="00520A36" w:rsidRDefault="003F4CA3">
      <w:pPr>
        <w:ind w:left="720"/>
        <w:rPr>
          <w:b/>
          <w:i/>
          <w:sz w:val="24"/>
          <w:szCs w:val="24"/>
        </w:rPr>
      </w:pPr>
      <w:r>
        <w:rPr>
          <w:b/>
          <w:i/>
          <w:sz w:val="24"/>
          <w:szCs w:val="24"/>
        </w:rPr>
        <w:t>van plan zijn eventueel Tweede Kamerlid te worden."</w:t>
      </w:r>
    </w:p>
    <w:p w14:paraId="525529CA" w14:textId="77777777" w:rsidR="003F4CA3" w:rsidRDefault="003F4CA3" w:rsidP="003F4CA3">
      <w:pPr>
        <w:numPr>
          <w:ilvl w:val="0"/>
          <w:numId w:val="1"/>
        </w:numPr>
        <w:rPr>
          <w:sz w:val="24"/>
          <w:szCs w:val="24"/>
        </w:rPr>
      </w:pPr>
      <w:r>
        <w:rPr>
          <w:sz w:val="24"/>
          <w:szCs w:val="24"/>
        </w:rPr>
        <w:t>Leren over het politieke systeem van Nederland zou een integraal onderdeel moeten zijn van de basiseducatie in Nederland voor alle Nederlandse burgers.</w:t>
      </w:r>
    </w:p>
    <w:p w14:paraId="345EA3EA" w14:textId="77777777" w:rsidR="003F4CA3" w:rsidRDefault="003F4CA3" w:rsidP="003F4CA3">
      <w:pPr>
        <w:numPr>
          <w:ilvl w:val="0"/>
          <w:numId w:val="1"/>
        </w:numPr>
        <w:rPr>
          <w:sz w:val="24"/>
          <w:szCs w:val="24"/>
        </w:rPr>
      </w:pPr>
      <w:r w:rsidRPr="003F4CA3">
        <w:rPr>
          <w:b/>
          <w:i/>
          <w:sz w:val="24"/>
          <w:szCs w:val="24"/>
        </w:rPr>
        <w:t xml:space="preserve">"Stemmen makkelijker maken door de kiezer in de gelegenheid te stellen een stem uit de </w:t>
      </w:r>
      <w:r w:rsidRPr="003F4CA3">
        <w:rPr>
          <w:b/>
          <w:i/>
          <w:sz w:val="24"/>
          <w:szCs w:val="24"/>
        </w:rPr>
        <w:t>brengen i</w:t>
      </w:r>
      <w:r w:rsidRPr="003F4CA3">
        <w:rPr>
          <w:b/>
          <w:i/>
          <w:sz w:val="24"/>
          <w:szCs w:val="24"/>
        </w:rPr>
        <w:t>n een stemlokaal naar voorkeur. "</w:t>
      </w:r>
    </w:p>
    <w:p w14:paraId="00000025" w14:textId="3C236175" w:rsidR="00520A36" w:rsidRPr="003F4CA3" w:rsidRDefault="003F4CA3" w:rsidP="003F4CA3">
      <w:pPr>
        <w:numPr>
          <w:ilvl w:val="0"/>
          <w:numId w:val="1"/>
        </w:numPr>
        <w:rPr>
          <w:sz w:val="24"/>
          <w:szCs w:val="24"/>
        </w:rPr>
      </w:pPr>
      <w:r w:rsidRPr="003F4CA3">
        <w:rPr>
          <w:sz w:val="24"/>
          <w:szCs w:val="24"/>
        </w:rPr>
        <w:t xml:space="preserve">Oprichting van meer burgerfora over andere onderwerpen om burgers vaker te betrekken bij </w:t>
      </w:r>
      <w:r w:rsidRPr="003F4CA3">
        <w:rPr>
          <w:sz w:val="24"/>
          <w:szCs w:val="24"/>
        </w:rPr>
        <w:t xml:space="preserve">politieke besluitvorming. </w:t>
      </w:r>
    </w:p>
    <w:p w14:paraId="00000026" w14:textId="77777777" w:rsidR="00520A36" w:rsidRDefault="003F4CA3">
      <w:pPr>
        <w:rPr>
          <w:sz w:val="24"/>
          <w:szCs w:val="24"/>
        </w:rPr>
      </w:pPr>
      <w:r>
        <w:rPr>
          <w:sz w:val="24"/>
          <w:szCs w:val="24"/>
        </w:rPr>
        <w:t xml:space="preserve"> </w:t>
      </w:r>
    </w:p>
    <w:p w14:paraId="00000027" w14:textId="77777777" w:rsidR="00520A36" w:rsidRPr="003F4CA3" w:rsidRDefault="003F4CA3">
      <w:pPr>
        <w:rPr>
          <w:b/>
          <w:sz w:val="28"/>
          <w:szCs w:val="28"/>
        </w:rPr>
      </w:pPr>
      <w:r w:rsidRPr="003F4CA3">
        <w:rPr>
          <w:b/>
          <w:sz w:val="28"/>
          <w:szCs w:val="28"/>
        </w:rPr>
        <w:t>FASE 3: IMPLEMENTATIE</w:t>
      </w:r>
    </w:p>
    <w:p w14:paraId="00000028" w14:textId="08638FD4" w:rsidR="00520A36" w:rsidRDefault="003F4CA3">
      <w:pPr>
        <w:rPr>
          <w:sz w:val="24"/>
          <w:szCs w:val="24"/>
        </w:rPr>
      </w:pPr>
      <w:r>
        <w:rPr>
          <w:sz w:val="24"/>
          <w:szCs w:val="24"/>
        </w:rPr>
        <w:t xml:space="preserve">Het kabinet heeft besloten de aanbevelingen van het Burgerforum Kiesstelsel </w:t>
      </w:r>
      <w:r>
        <w:rPr>
          <w:sz w:val="24"/>
          <w:szCs w:val="24"/>
        </w:rPr>
        <w:t xml:space="preserve">niet uit te voeren of in stemming te brengen in het parlement. Atzo Nicolaï had op dat moment de positie van Minister voor "bestuurlijke vernieuwing" overgenomen van Alexander Pechtold. </w:t>
      </w:r>
    </w:p>
    <w:p w14:paraId="00000029" w14:textId="77777777" w:rsidR="00520A36" w:rsidRDefault="003F4CA3">
      <w:r>
        <w:t xml:space="preserve"> </w:t>
      </w:r>
    </w:p>
    <w:p w14:paraId="0000002A" w14:textId="77777777" w:rsidR="00520A36" w:rsidRDefault="003F4CA3">
      <w:pPr>
        <w:rPr>
          <w:sz w:val="28"/>
          <w:szCs w:val="28"/>
        </w:rPr>
      </w:pPr>
      <w:r>
        <w:rPr>
          <w:sz w:val="28"/>
          <w:szCs w:val="28"/>
        </w:rPr>
        <w:t xml:space="preserve">VERDERE BRONNEN </w:t>
      </w:r>
    </w:p>
    <w:p w14:paraId="0000002B" w14:textId="77777777" w:rsidR="00520A36" w:rsidRDefault="003F4CA3">
      <w:r>
        <w:t>1] Wikipedia: https://nl.wikipedia.org/wiki/Burger</w:t>
      </w:r>
      <w:r>
        <w:t xml:space="preserve">forum_Kiesstelsel </w:t>
      </w:r>
    </w:p>
    <w:p w14:paraId="0000002C" w14:textId="77777777" w:rsidR="00520A36" w:rsidRDefault="003F4CA3">
      <w:r>
        <w:t xml:space="preserve"> </w:t>
      </w:r>
    </w:p>
    <w:p w14:paraId="0000002D" w14:textId="77777777" w:rsidR="00520A36" w:rsidRDefault="003F4CA3">
      <w:pPr>
        <w:rPr>
          <w:color w:val="1155CC"/>
          <w:u w:val="single"/>
        </w:rPr>
      </w:pPr>
      <w:r>
        <w:t xml:space="preserve">[2] Uitgang van het Burgerforum: </w:t>
      </w:r>
      <w:hyperlink r:id="rId5">
        <w:r>
          <w:rPr>
            <w:color w:val="1155CC"/>
            <w:u w:val="single"/>
          </w:rPr>
          <w:t>https://www.parlement.com/9291000/d/advbrgk.pdf</w:t>
        </w:r>
      </w:hyperlink>
    </w:p>
    <w:p w14:paraId="0000002E" w14:textId="77777777" w:rsidR="00520A36" w:rsidRDefault="003F4CA3">
      <w:r>
        <w:t xml:space="preserve"> </w:t>
      </w:r>
    </w:p>
    <w:p w14:paraId="0000002F" w14:textId="77777777" w:rsidR="00520A36" w:rsidRDefault="003F4CA3">
      <w:r>
        <w:lastRenderedPageBreak/>
        <w:t>[3] proces van het Burgerforum https://www.parlement.com/id/vhnnmt7ltkw7/ burgerforum_kiesstelsel</w:t>
      </w:r>
    </w:p>
    <w:p w14:paraId="00000030" w14:textId="77777777" w:rsidR="00520A36" w:rsidRDefault="003F4CA3">
      <w:r>
        <w:t xml:space="preserve"> </w:t>
      </w:r>
    </w:p>
    <w:p w14:paraId="00000031" w14:textId="77777777" w:rsidR="00520A36" w:rsidRDefault="003F4CA3">
      <w:r>
        <w:t xml:space="preserve">4] Commentaar van politicoloog David Farrell: https://sites.google.com/site/ pieterverbeek/'erbestaatgeenperfectkiesstelsel'. </w:t>
      </w:r>
    </w:p>
    <w:p w14:paraId="00000032" w14:textId="77777777" w:rsidR="00520A36" w:rsidRDefault="003F4CA3">
      <w:r>
        <w:t xml:space="preserve"> </w:t>
      </w:r>
    </w:p>
    <w:p w14:paraId="00000033" w14:textId="77777777" w:rsidR="00520A36" w:rsidRDefault="003F4CA3">
      <w:r>
        <w:t>5] Volkskrant opinie artike</w:t>
      </w:r>
      <w:r>
        <w:t xml:space="preserve">l: https://www.volkskrant.nl/nieuws-achtergrond/burgerforum-wijst- vernieuwing-af~b7ce389a/?referer=https%3A%2F%2Fduckduckgo.com%2F </w:t>
      </w:r>
    </w:p>
    <w:p w14:paraId="00000034" w14:textId="77777777" w:rsidR="00520A36" w:rsidRDefault="003F4CA3">
      <w:r>
        <w:t xml:space="preserve"> </w:t>
      </w:r>
    </w:p>
    <w:p w14:paraId="00000035" w14:textId="77777777" w:rsidR="00520A36" w:rsidRDefault="003F4CA3">
      <w:pPr>
        <w:rPr>
          <w:color w:val="1155CC"/>
          <w:u w:val="single"/>
        </w:rPr>
      </w:pPr>
      <w:r>
        <w:t xml:space="preserve">[6] Meesterscriptie op het Burgerforum </w:t>
      </w:r>
      <w:hyperlink r:id="rId6">
        <w:r>
          <w:rPr>
            <w:color w:val="1155CC"/>
            <w:u w:val="single"/>
          </w:rPr>
          <w:t>https://essay.utwente.nl/58030/</w:t>
        </w:r>
      </w:hyperlink>
    </w:p>
    <w:p w14:paraId="00000036" w14:textId="77777777" w:rsidR="00520A36" w:rsidRDefault="003F4CA3">
      <w:r>
        <w:t xml:space="preserve"> </w:t>
      </w:r>
    </w:p>
    <w:p w14:paraId="00000037" w14:textId="77777777" w:rsidR="00520A36" w:rsidRDefault="003F4CA3">
      <w:r>
        <w:t>7. www.citizensassembly.bc.ca</w:t>
      </w:r>
    </w:p>
    <w:p w14:paraId="00000038" w14:textId="77777777" w:rsidR="00520A36" w:rsidRDefault="00520A36"/>
    <w:sectPr w:rsidR="00520A36">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97802"/>
    <w:multiLevelType w:val="multilevel"/>
    <w:tmpl w:val="801E99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A36"/>
    <w:rsid w:val="003F4CA3"/>
    <w:rsid w:val="00520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161F9"/>
  <w15:docId w15:val="{76223173-7D39-4EC3-84B6-D742DE5C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Ballontekst">
    <w:name w:val="Balloon Text"/>
    <w:basedOn w:val="Standaard"/>
    <w:link w:val="BallontekstChar"/>
    <w:uiPriority w:val="99"/>
    <w:semiHidden/>
    <w:unhideWhenUsed/>
    <w:rsid w:val="003F4CA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4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say.utwente.nl/58030/" TargetMode="External"/><Relationship Id="rId5" Type="http://schemas.openxmlformats.org/officeDocument/2006/relationships/hyperlink" Target="https://www.parlement.com/9291000/d/advbrg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4104</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oberdorf</cp:lastModifiedBy>
  <cp:revision>2</cp:revision>
  <dcterms:created xsi:type="dcterms:W3CDTF">2020-05-11T15:04:00Z</dcterms:created>
  <dcterms:modified xsi:type="dcterms:W3CDTF">2020-05-11T15:05:00Z</dcterms:modified>
</cp:coreProperties>
</file>